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bidiVisual/>
        <w:tblW w:w="0" w:type="auto"/>
        <w:tblInd w:w="5579" w:type="dxa"/>
        <w:tblLayout w:type="fixed"/>
        <w:tblLook w:val="01E0" w:firstRow="1" w:lastRow="1" w:firstColumn="1" w:lastColumn="1" w:noHBand="0" w:noVBand="0"/>
      </w:tblPr>
      <w:tblGrid>
        <w:gridCol w:w="850"/>
        <w:gridCol w:w="1843"/>
      </w:tblGrid>
      <w:tr w:rsidR="00277F6A" w:rsidTr="00342A5D">
        <w:tc>
          <w:tcPr>
            <w:tcW w:w="850" w:type="dxa"/>
            <w:tcBorders>
              <w:top w:val="nil"/>
              <w:left w:val="nil"/>
              <w:bottom w:val="nil"/>
              <w:right w:val="nil"/>
            </w:tcBorders>
          </w:tcPr>
          <w:p w:rsidR="00277F6A" w:rsidRDefault="00277F6A" w:rsidP="00E75D0F">
            <w:pPr>
              <w:bidi/>
              <w:rPr>
                <w:rFonts w:ascii="Arial" w:hAnsi="Arial" w:cs="Arial"/>
                <w:sz w:val="20"/>
                <w:szCs w:val="20"/>
                <w:rtl/>
              </w:rPr>
            </w:pPr>
            <w:r>
              <w:rPr>
                <w:rFonts w:ascii="Arial" w:hAnsi="Arial" w:cs="Arial" w:hint="cs"/>
                <w:sz w:val="20"/>
                <w:szCs w:val="20"/>
                <w:rtl/>
              </w:rPr>
              <w:t>תאריך:</w:t>
            </w:r>
          </w:p>
        </w:tc>
        <w:tc>
          <w:tcPr>
            <w:tcW w:w="1843" w:type="dxa"/>
            <w:tcBorders>
              <w:top w:val="nil"/>
              <w:left w:val="nil"/>
              <w:bottom w:val="single" w:sz="4" w:space="0" w:color="auto"/>
              <w:right w:val="nil"/>
            </w:tcBorders>
          </w:tcPr>
          <w:p w:rsidR="00277F6A" w:rsidRDefault="001604DB" w:rsidP="00342A5D">
            <w:pPr>
              <w:bidi/>
              <w:rPr>
                <w:rFonts w:ascii="Arial" w:hAnsi="Arial" w:cs="Arial"/>
                <w:sz w:val="20"/>
                <w:szCs w:val="20"/>
                <w:rtl/>
              </w:rPr>
            </w:pPr>
            <w:r>
              <w:rPr>
                <w:rFonts w:ascii="Arial" w:hAnsi="Arial" w:cs="Arial" w:hint="eastAsia"/>
                <w:sz w:val="20"/>
                <w:szCs w:val="20"/>
                <w:rtl/>
              </w:rPr>
              <w:t>‏</w:t>
            </w:r>
            <w:r w:rsidR="00342A5D">
              <w:rPr>
                <w:rFonts w:ascii="Arial" w:hAnsi="Arial" w:cs="Arial" w:hint="eastAsia"/>
                <w:sz w:val="20"/>
                <w:szCs w:val="20"/>
                <w:rtl/>
              </w:rPr>
              <w:t>‏</w:t>
            </w:r>
            <w:r w:rsidR="00342A5D">
              <w:rPr>
                <w:rFonts w:ascii="Arial" w:hAnsi="Arial" w:cs="Arial"/>
                <w:sz w:val="20"/>
                <w:szCs w:val="20"/>
                <w:rtl/>
              </w:rPr>
              <w:t>12 אוקטובר, 2015</w:t>
            </w:r>
          </w:p>
        </w:tc>
      </w:tr>
    </w:tbl>
    <w:p w:rsidR="0055401D" w:rsidRDefault="0055401D" w:rsidP="00E75D0F">
      <w:pPr>
        <w:bidi/>
        <w:rPr>
          <w:rFonts w:ascii="Arial" w:hAnsi="Arial" w:cs="Arial"/>
          <w:sz w:val="20"/>
          <w:szCs w:val="20"/>
          <w:rtl/>
        </w:rPr>
      </w:pPr>
    </w:p>
    <w:p w:rsidR="00E75D0F" w:rsidRDefault="00E75D0F" w:rsidP="0008299D">
      <w:pPr>
        <w:bidi/>
        <w:rPr>
          <w:rFonts w:ascii="Arial" w:hAnsi="Arial" w:cs="Arial"/>
          <w:b/>
          <w:bCs/>
          <w:sz w:val="26"/>
          <w:szCs w:val="26"/>
          <w:rtl/>
        </w:rPr>
      </w:pPr>
      <w:r w:rsidRPr="00DB3B6A">
        <w:rPr>
          <w:rFonts w:ascii="Arial" w:hAnsi="Arial" w:cs="Arial" w:hint="cs"/>
          <w:bCs/>
          <w:i/>
          <w:sz w:val="26"/>
          <w:szCs w:val="26"/>
          <w:rtl/>
        </w:rPr>
        <w:t>חוות דעת מקצועית במסגרת כוונה להתקשר עם ספק יחיד</w:t>
      </w:r>
    </w:p>
    <w:tbl>
      <w:tblPr>
        <w:tblpPr w:leftFromText="180" w:rightFromText="180" w:vertAnchor="page" w:horzAnchor="margin" w:tblpY="2972"/>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D57574" w:rsidRPr="00E75D0F" w:rsidTr="00D57574">
        <w:trPr>
          <w:trHeight w:val="350"/>
        </w:trPr>
        <w:tc>
          <w:tcPr>
            <w:tcW w:w="1842" w:type="dxa"/>
            <w:shd w:val="clear" w:color="auto" w:fill="E6E6E6"/>
          </w:tcPr>
          <w:p w:rsidR="00D57574" w:rsidRPr="00E75D0F" w:rsidRDefault="00D57574" w:rsidP="00D57574">
            <w:pPr>
              <w:tabs>
                <w:tab w:val="center" w:pos="4153"/>
                <w:tab w:val="right" w:pos="8306"/>
              </w:tabs>
              <w:bidi/>
              <w:rPr>
                <w:rFonts w:ascii="Arial" w:hAnsi="Arial" w:cs="Arial"/>
                <w:b/>
                <w:sz w:val="22"/>
                <w:szCs w:val="22"/>
                <w:rtl/>
              </w:rPr>
            </w:pPr>
            <w:r w:rsidRPr="00E75D0F">
              <w:rPr>
                <w:rFonts w:ascii="Arial" w:hAnsi="Arial" w:cs="Arial"/>
                <w:b/>
                <w:sz w:val="22"/>
                <w:szCs w:val="22"/>
                <w:rtl/>
              </w:rPr>
              <w:t>משרד</w:t>
            </w:r>
            <w:r w:rsidRPr="00E75D0F">
              <w:rPr>
                <w:rFonts w:ascii="Arial" w:hAnsi="Arial" w:cs="Arial" w:hint="cs"/>
                <w:b/>
                <w:sz w:val="22"/>
                <w:szCs w:val="22"/>
                <w:rtl/>
              </w:rPr>
              <w:t>:</w:t>
            </w:r>
          </w:p>
        </w:tc>
        <w:tc>
          <w:tcPr>
            <w:tcW w:w="2694" w:type="dxa"/>
          </w:tcPr>
          <w:p w:rsidR="00D57574" w:rsidRPr="00E75D0F" w:rsidRDefault="00D57574" w:rsidP="00D57574">
            <w:pPr>
              <w:tabs>
                <w:tab w:val="center" w:pos="4153"/>
                <w:tab w:val="right" w:pos="8306"/>
              </w:tabs>
              <w:bidi/>
              <w:rPr>
                <w:rFonts w:ascii="Arial" w:hAnsi="Arial" w:cs="Arial"/>
                <w:b/>
                <w:sz w:val="22"/>
                <w:szCs w:val="22"/>
                <w:rtl/>
              </w:rPr>
            </w:pPr>
            <w:r w:rsidRPr="00E75D0F">
              <w:rPr>
                <w:rFonts w:ascii="Arial" w:hAnsi="Arial" w:cs="Arial" w:hint="cs"/>
                <w:b/>
                <w:sz w:val="22"/>
                <w:szCs w:val="22"/>
                <w:rtl/>
              </w:rPr>
              <w:t xml:space="preserve">משרד </w:t>
            </w:r>
            <w:r>
              <w:rPr>
                <w:rFonts w:ascii="Arial" w:hAnsi="Arial" w:cs="Arial" w:hint="cs"/>
                <w:b/>
                <w:sz w:val="22"/>
                <w:szCs w:val="22"/>
                <w:rtl/>
              </w:rPr>
              <w:t>החינוך</w:t>
            </w:r>
          </w:p>
        </w:tc>
      </w:tr>
      <w:tr w:rsidR="00D57574" w:rsidRPr="00E75D0F" w:rsidTr="00D57574">
        <w:trPr>
          <w:trHeight w:val="361"/>
        </w:trPr>
        <w:tc>
          <w:tcPr>
            <w:tcW w:w="1842" w:type="dxa"/>
            <w:shd w:val="clear" w:color="auto" w:fill="E6E6E6"/>
          </w:tcPr>
          <w:p w:rsidR="00D57574" w:rsidRPr="00E75D0F" w:rsidRDefault="00D57574" w:rsidP="00D57574">
            <w:pPr>
              <w:tabs>
                <w:tab w:val="center" w:pos="4153"/>
                <w:tab w:val="right" w:pos="8306"/>
              </w:tabs>
              <w:bidi/>
              <w:rPr>
                <w:rFonts w:ascii="Arial" w:hAnsi="Arial" w:cs="Arial"/>
                <w:b/>
                <w:sz w:val="22"/>
                <w:szCs w:val="22"/>
                <w:rtl/>
              </w:rPr>
            </w:pPr>
            <w:r w:rsidRPr="00E75D0F">
              <w:rPr>
                <w:rFonts w:ascii="Arial" w:hAnsi="Arial" w:cs="Arial"/>
                <w:b/>
                <w:sz w:val="22"/>
                <w:szCs w:val="22"/>
                <w:rtl/>
              </w:rPr>
              <w:t>יחיד</w:t>
            </w:r>
            <w:r w:rsidRPr="00E75D0F">
              <w:rPr>
                <w:rFonts w:ascii="Arial" w:hAnsi="Arial" w:cs="Arial" w:hint="cs"/>
                <w:b/>
                <w:sz w:val="22"/>
                <w:szCs w:val="22"/>
                <w:rtl/>
              </w:rPr>
              <w:t>ה מזמינה:</w:t>
            </w:r>
          </w:p>
        </w:tc>
        <w:tc>
          <w:tcPr>
            <w:tcW w:w="2694" w:type="dxa"/>
          </w:tcPr>
          <w:p w:rsidR="00D57574" w:rsidRPr="00E75D0F" w:rsidRDefault="00D57574" w:rsidP="00D57574">
            <w:pPr>
              <w:tabs>
                <w:tab w:val="center" w:pos="4153"/>
                <w:tab w:val="right" w:pos="8306"/>
              </w:tabs>
              <w:bidi/>
              <w:rPr>
                <w:rFonts w:ascii="Arial" w:hAnsi="Arial" w:cs="Arial"/>
                <w:b/>
                <w:sz w:val="22"/>
                <w:szCs w:val="22"/>
                <w:rtl/>
              </w:rPr>
            </w:pPr>
            <w:r>
              <w:rPr>
                <w:rFonts w:ascii="Arial" w:hAnsi="Arial" w:cs="Arial" w:hint="cs"/>
                <w:b/>
                <w:sz w:val="22"/>
                <w:szCs w:val="22"/>
                <w:rtl/>
              </w:rPr>
              <w:t>מינהל תקשוב ומערכות מידע</w:t>
            </w:r>
          </w:p>
        </w:tc>
      </w:tr>
      <w:tr w:rsidR="00D57574" w:rsidRPr="00E75D0F" w:rsidTr="00D57574">
        <w:trPr>
          <w:trHeight w:val="370"/>
        </w:trPr>
        <w:tc>
          <w:tcPr>
            <w:tcW w:w="1842" w:type="dxa"/>
            <w:shd w:val="clear" w:color="auto" w:fill="E6E6E6"/>
          </w:tcPr>
          <w:p w:rsidR="00D57574" w:rsidRPr="00E75D0F" w:rsidRDefault="00D57574" w:rsidP="00D57574">
            <w:pPr>
              <w:tabs>
                <w:tab w:val="center" w:pos="4153"/>
                <w:tab w:val="right" w:pos="8306"/>
              </w:tabs>
              <w:bidi/>
              <w:rPr>
                <w:rFonts w:ascii="Arial" w:hAnsi="Arial" w:cs="Arial"/>
                <w:b/>
                <w:sz w:val="22"/>
                <w:szCs w:val="22"/>
                <w:rtl/>
              </w:rPr>
            </w:pPr>
            <w:r w:rsidRPr="00E75D0F">
              <w:rPr>
                <w:rFonts w:ascii="Arial" w:hAnsi="Arial" w:cs="Arial" w:hint="cs"/>
                <w:b/>
                <w:sz w:val="22"/>
                <w:szCs w:val="22"/>
                <w:rtl/>
              </w:rPr>
              <w:t>תאריך חוות דעת:</w:t>
            </w:r>
          </w:p>
        </w:tc>
        <w:tc>
          <w:tcPr>
            <w:tcW w:w="2694" w:type="dxa"/>
          </w:tcPr>
          <w:p w:rsidR="00D57574" w:rsidRPr="00E75D0F" w:rsidRDefault="00342A5D" w:rsidP="00342A5D">
            <w:pPr>
              <w:tabs>
                <w:tab w:val="center" w:pos="4153"/>
                <w:tab w:val="right" w:pos="8306"/>
              </w:tabs>
              <w:bidi/>
              <w:rPr>
                <w:rFonts w:ascii="Arial" w:hAnsi="Arial" w:cs="Arial"/>
                <w:b/>
                <w:sz w:val="22"/>
                <w:szCs w:val="22"/>
                <w:rtl/>
              </w:rPr>
            </w:pPr>
            <w:r>
              <w:rPr>
                <w:rFonts w:ascii="Arial" w:hAnsi="Arial" w:cs="Arial" w:hint="cs"/>
                <w:b/>
                <w:sz w:val="22"/>
                <w:szCs w:val="22"/>
                <w:rtl/>
              </w:rPr>
              <w:t>12</w:t>
            </w:r>
            <w:r w:rsidR="00D57574" w:rsidRPr="00E75D0F">
              <w:rPr>
                <w:rFonts w:ascii="Arial" w:hAnsi="Arial" w:cs="Arial" w:hint="cs"/>
                <w:b/>
                <w:sz w:val="22"/>
                <w:szCs w:val="22"/>
                <w:rtl/>
              </w:rPr>
              <w:t>.</w:t>
            </w:r>
            <w:r>
              <w:rPr>
                <w:rFonts w:ascii="Arial" w:hAnsi="Arial" w:cs="Arial" w:hint="cs"/>
                <w:b/>
                <w:sz w:val="22"/>
                <w:szCs w:val="22"/>
                <w:rtl/>
              </w:rPr>
              <w:t>10</w:t>
            </w:r>
            <w:r w:rsidR="00D57574" w:rsidRPr="00E75D0F">
              <w:rPr>
                <w:rFonts w:ascii="Arial" w:hAnsi="Arial" w:cs="Arial" w:hint="cs"/>
                <w:b/>
                <w:sz w:val="22"/>
                <w:szCs w:val="22"/>
                <w:rtl/>
              </w:rPr>
              <w:t>.20</w:t>
            </w:r>
            <w:r w:rsidR="00D57574">
              <w:rPr>
                <w:rFonts w:ascii="Arial" w:hAnsi="Arial" w:cs="Arial" w:hint="cs"/>
                <w:b/>
                <w:sz w:val="22"/>
                <w:szCs w:val="22"/>
                <w:rtl/>
              </w:rPr>
              <w:t>15</w:t>
            </w:r>
          </w:p>
        </w:tc>
      </w:tr>
    </w:tbl>
    <w:p w:rsidR="00E75D0F" w:rsidRDefault="00E75D0F" w:rsidP="00D57574">
      <w:pPr>
        <w:bidi/>
        <w:rPr>
          <w:rFonts w:ascii="Arial" w:hAnsi="Arial" w:cs="Arial"/>
          <w:b/>
          <w:sz w:val="22"/>
          <w:szCs w:val="22"/>
          <w:rtl/>
        </w:rPr>
      </w:pP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p>
    <w:p w:rsidR="00E75D0F" w:rsidRPr="00813E93" w:rsidRDefault="00E75D0F"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E75D0F" w:rsidRPr="00813E93" w:rsidRDefault="00E75D0F" w:rsidP="00E75D0F">
      <w:pPr>
        <w:bidi/>
        <w:rPr>
          <w:rFonts w:ascii="Arial" w:hAnsi="Arial" w:cs="Arial"/>
          <w:b/>
          <w:sz w:val="22"/>
          <w:szCs w:val="22"/>
          <w:rtl/>
        </w:rPr>
      </w:pPr>
    </w:p>
    <w:p w:rsidR="00E75D0F" w:rsidRPr="002A5F9B" w:rsidRDefault="00E75D0F" w:rsidP="0008299D">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E75D0F" w:rsidRDefault="00342A5D" w:rsidP="00D57574">
      <w:pPr>
        <w:bidi/>
        <w:jc w:val="both"/>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2336" behindDoc="0" locked="0" layoutInCell="1" allowOverlap="1">
                <wp:simplePos x="0" y="0"/>
                <wp:positionH relativeFrom="column">
                  <wp:posOffset>5396230</wp:posOffset>
                </wp:positionH>
                <wp:positionV relativeFrom="paragraph">
                  <wp:posOffset>52070</wp:posOffset>
                </wp:positionV>
                <wp:extent cx="342900" cy="228600"/>
                <wp:effectExtent l="0" t="4445" r="4445"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424.9pt;margin-top:4.1pt;width:27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1FC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sidR="00E75D0F" w:rsidRPr="00813E93">
        <w:rPr>
          <w:rFonts w:ascii="Arial" w:hAnsi="Arial" w:cs="Arial"/>
          <w:b/>
          <w:sz w:val="22"/>
          <w:szCs w:val="22"/>
          <w:rtl/>
        </w:rPr>
        <w:t>ה</w:t>
      </w:r>
      <w:r w:rsidR="00E75D0F">
        <w:rPr>
          <w:rFonts w:ascii="Arial" w:hAnsi="Arial" w:cs="Arial"/>
          <w:b/>
          <w:sz w:val="22"/>
          <w:szCs w:val="22"/>
          <w:rtl/>
        </w:rPr>
        <w:t>בקשה מסתמכת על תקנה</w:t>
      </w:r>
      <w:r w:rsidR="00E75D0F">
        <w:rPr>
          <w:rFonts w:ascii="Arial" w:hAnsi="Arial" w:cs="Arial" w:hint="cs"/>
          <w:b/>
          <w:sz w:val="22"/>
          <w:szCs w:val="22"/>
          <w:rtl/>
        </w:rPr>
        <w:t xml:space="preserve">  </w:t>
      </w:r>
      <w:r w:rsidR="00E75D0F" w:rsidRPr="005230E9">
        <w:rPr>
          <w:rFonts w:ascii="Arial" w:hAnsi="Arial" w:cs="Arial"/>
          <w:b/>
          <w:sz w:val="28"/>
          <w:szCs w:val="28"/>
        </w:rPr>
        <w:sym w:font="Wingdings" w:char="F072"/>
      </w:r>
      <w:r w:rsidR="00E75D0F" w:rsidRPr="005230E9">
        <w:rPr>
          <w:rFonts w:ascii="Arial" w:hAnsi="Arial" w:cs="Arial" w:hint="cs"/>
          <w:b/>
          <w:sz w:val="22"/>
          <w:szCs w:val="22"/>
          <w:rtl/>
        </w:rPr>
        <w:t xml:space="preserve"> 3(29) / </w:t>
      </w:r>
      <w:r w:rsidR="00E75D0F" w:rsidRPr="005230E9">
        <w:rPr>
          <w:rFonts w:ascii="Arial" w:hAnsi="Arial" w:cs="Arial"/>
          <w:b/>
          <w:sz w:val="28"/>
          <w:szCs w:val="28"/>
        </w:rPr>
        <w:sym w:font="Wingdings" w:char="F072"/>
      </w:r>
      <w:r w:rsidR="00E75D0F" w:rsidRPr="005230E9">
        <w:rPr>
          <w:rFonts w:ascii="Arial" w:hAnsi="Arial" w:cs="Arial" w:hint="cs"/>
          <w:b/>
          <w:sz w:val="22"/>
          <w:szCs w:val="22"/>
          <w:rtl/>
        </w:rPr>
        <w:t xml:space="preserve"> 3(31) (</w:t>
      </w:r>
      <w:r w:rsidR="00E75D0F">
        <w:rPr>
          <w:rFonts w:ascii="Arial" w:hAnsi="Arial" w:cs="Arial" w:hint="cs"/>
          <w:b/>
          <w:sz w:val="22"/>
          <w:szCs w:val="22"/>
          <w:rtl/>
        </w:rPr>
        <w:t xml:space="preserve">סמן את התקנה המתאימה) </w:t>
      </w:r>
      <w:r w:rsidR="00E75D0F" w:rsidRPr="00813E93">
        <w:rPr>
          <w:rFonts w:ascii="Arial" w:hAnsi="Arial" w:cs="Arial"/>
          <w:b/>
          <w:sz w:val="22"/>
          <w:szCs w:val="22"/>
          <w:rtl/>
        </w:rPr>
        <w:t>לתקנות חובת מכרזים</w:t>
      </w:r>
      <w:r w:rsidR="00E75D0F">
        <w:rPr>
          <w:rFonts w:ascii="Arial" w:hAnsi="Arial" w:cs="Arial" w:hint="cs"/>
          <w:b/>
          <w:sz w:val="22"/>
          <w:szCs w:val="22"/>
          <w:rtl/>
        </w:rPr>
        <w:t xml:space="preserve"> ועל הוראות </w:t>
      </w:r>
      <w:proofErr w:type="spellStart"/>
      <w:r w:rsidR="00E75D0F">
        <w:rPr>
          <w:rFonts w:ascii="Arial" w:hAnsi="Arial" w:cs="Arial" w:hint="cs"/>
          <w:b/>
          <w:sz w:val="22"/>
          <w:szCs w:val="22"/>
          <w:rtl/>
        </w:rPr>
        <w:t>תכ"ם</w:t>
      </w:r>
      <w:proofErr w:type="spellEnd"/>
      <w:r w:rsidR="00E75D0F">
        <w:rPr>
          <w:rFonts w:ascii="Arial" w:hAnsi="Arial" w:cs="Arial" w:hint="cs"/>
          <w:b/>
          <w:sz w:val="22"/>
          <w:szCs w:val="22"/>
          <w:rtl/>
        </w:rPr>
        <w:t xml:space="preserve">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75D0F" w:rsidRPr="00E75D0F" w:rsidTr="00D57574">
        <w:tc>
          <w:tcPr>
            <w:tcW w:w="8522" w:type="dxa"/>
            <w:tcBorders>
              <w:bottom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highlight w:val="yellow"/>
                <w:rtl/>
              </w:rPr>
            </w:pPr>
            <w:r w:rsidRPr="00E75D0F">
              <w:rPr>
                <w:rFonts w:ascii="Arial" w:hAnsi="Arial" w:cs="Arial" w:hint="cs"/>
                <w:bCs/>
                <w:sz w:val="22"/>
                <w:szCs w:val="22"/>
                <w:rtl/>
              </w:rPr>
              <w:t>תיאור מהות ההתקשרות (רקע ופירוט התכונות של הטובין/השירות/העבודה)</w:t>
            </w:r>
          </w:p>
        </w:tc>
      </w:tr>
      <w:tr w:rsidR="00E75D0F" w:rsidRPr="00E75D0F" w:rsidTr="00D57574">
        <w:tc>
          <w:tcPr>
            <w:tcW w:w="8522" w:type="dxa"/>
            <w:tcBorders>
              <w:bottom w:val="single" w:sz="4" w:space="0" w:color="auto"/>
            </w:tcBorders>
          </w:tcPr>
          <w:p w:rsidR="0097735A" w:rsidRPr="00E75D0F" w:rsidRDefault="00530F0B" w:rsidP="00342A5D">
            <w:pPr>
              <w:tabs>
                <w:tab w:val="center" w:pos="4153"/>
                <w:tab w:val="right" w:pos="8306"/>
              </w:tabs>
              <w:bidi/>
              <w:rPr>
                <w:rFonts w:ascii="Arial" w:hAnsi="Arial" w:cs="Arial"/>
                <w:b/>
                <w:sz w:val="22"/>
                <w:szCs w:val="22"/>
                <w:rtl/>
              </w:rPr>
            </w:pPr>
            <w:r w:rsidRPr="00E75D0F">
              <w:rPr>
                <w:rFonts w:ascii="Arial" w:hAnsi="Arial" w:cs="Arial" w:hint="cs"/>
                <w:b/>
                <w:sz w:val="22"/>
                <w:szCs w:val="22"/>
                <w:rtl/>
              </w:rPr>
              <w:t xml:space="preserve">היחידה </w:t>
            </w:r>
            <w:r>
              <w:rPr>
                <w:rFonts w:ascii="Arial" w:hAnsi="Arial" w:cs="Arial" w:hint="cs"/>
                <w:b/>
                <w:sz w:val="22"/>
                <w:szCs w:val="22"/>
                <w:u w:val="single"/>
                <w:rtl/>
              </w:rPr>
              <w:t>מינהל תקשוב ומערכות מידע</w:t>
            </w:r>
            <w:r w:rsidRPr="00E75D0F">
              <w:rPr>
                <w:rFonts w:ascii="Arial" w:hAnsi="Arial" w:cs="Arial" w:hint="cs"/>
                <w:b/>
                <w:sz w:val="22"/>
                <w:szCs w:val="22"/>
                <w:rtl/>
              </w:rPr>
              <w:t xml:space="preserve"> במשרד </w:t>
            </w:r>
            <w:r>
              <w:rPr>
                <w:rFonts w:ascii="Arial" w:hAnsi="Arial" w:cs="Arial" w:hint="cs"/>
                <w:b/>
                <w:sz w:val="22"/>
                <w:szCs w:val="22"/>
                <w:u w:val="single"/>
                <w:rtl/>
              </w:rPr>
              <w:t>החינוך</w:t>
            </w:r>
            <w:r w:rsidRPr="00E75D0F">
              <w:rPr>
                <w:rFonts w:ascii="Arial" w:hAnsi="Arial" w:cs="Arial" w:hint="cs"/>
                <w:b/>
                <w:sz w:val="22"/>
                <w:szCs w:val="22"/>
                <w:rtl/>
              </w:rPr>
              <w:t xml:space="preserve"> </w:t>
            </w:r>
            <w:r>
              <w:rPr>
                <w:rFonts w:ascii="Arial" w:hAnsi="Arial" w:cs="Arial" w:hint="cs"/>
                <w:b/>
                <w:sz w:val="22"/>
                <w:szCs w:val="22"/>
                <w:rtl/>
              </w:rPr>
              <w:t xml:space="preserve">מפעילה מערכת לביצוע גיבויים </w:t>
            </w:r>
            <w:r>
              <w:rPr>
                <w:rFonts w:ascii="Arial" w:hAnsi="Arial" w:cs="Arial"/>
                <w:b/>
                <w:sz w:val="22"/>
                <w:szCs w:val="22"/>
              </w:rPr>
              <w:t>TSM</w:t>
            </w:r>
            <w:r>
              <w:rPr>
                <w:rFonts w:ascii="Arial" w:hAnsi="Arial" w:cs="Arial" w:hint="cs"/>
                <w:b/>
                <w:sz w:val="22"/>
                <w:szCs w:val="22"/>
                <w:rtl/>
              </w:rPr>
              <w:t xml:space="preserve"> של חברת </w:t>
            </w:r>
            <w:r>
              <w:rPr>
                <w:rFonts w:ascii="Arial" w:hAnsi="Arial" w:cs="Arial"/>
                <w:b/>
                <w:sz w:val="22"/>
                <w:szCs w:val="22"/>
              </w:rPr>
              <w:t>IBM</w:t>
            </w:r>
            <w:r>
              <w:rPr>
                <w:rFonts w:ascii="Arial" w:hAnsi="Arial" w:cs="Arial" w:hint="cs"/>
                <w:b/>
                <w:sz w:val="22"/>
                <w:szCs w:val="22"/>
                <w:rtl/>
              </w:rPr>
              <w:t>. המערכת פועלת במשרד כשלוש שנים במסגרת אחריות הספק. המשרד זקוק לשירותי תחזוקה למערכת הקיימת לשנים הבאות. בנוסף, היות ונפח הנתונים שצריך לגבות גדל מאד, על המשרד להתאים את הרישוי והאחסון של המערכת לנפח החדש והצפוי לשלוש שנים הבאות</w:t>
            </w:r>
          </w:p>
        </w:tc>
      </w:tr>
    </w:tbl>
    <w:p w:rsidR="00E75D0F" w:rsidRDefault="00E75D0F" w:rsidP="00E75D0F">
      <w:pPr>
        <w:bidi/>
        <w:rPr>
          <w:rFonts w:ascii="Arial" w:hAnsi="Arial" w:cs="Arial"/>
          <w:b/>
          <w:sz w:val="22"/>
          <w:szCs w:val="22"/>
          <w:rtl/>
        </w:rPr>
      </w:pPr>
      <w:r w:rsidRPr="003D5897">
        <w:rPr>
          <w:rFonts w:ascii="Arial" w:hAnsi="Arial" w:cs="Arial" w:hint="cs"/>
          <w:bCs/>
          <w:sz w:val="22"/>
          <w:szCs w:val="22"/>
          <w:rtl/>
        </w:rPr>
        <w:t xml:space="preserve">האם קיים בנושא ההתקשרות מכרז </w:t>
      </w:r>
      <w:proofErr w:type="spellStart"/>
      <w:r w:rsidRPr="003D5897">
        <w:rPr>
          <w:rFonts w:ascii="Arial" w:hAnsi="Arial" w:cs="Arial" w:hint="cs"/>
          <w:bCs/>
          <w:sz w:val="22"/>
          <w:szCs w:val="22"/>
          <w:rtl/>
        </w:rPr>
        <w:t>חשכ"לי</w:t>
      </w:r>
      <w:proofErr w:type="spellEnd"/>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E75D0F" w:rsidRPr="00813E93" w:rsidRDefault="00E75D0F" w:rsidP="00E75D0F">
      <w:pPr>
        <w:bidi/>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E75D0F" w:rsidRPr="00813E93" w:rsidRDefault="00342A5D" w:rsidP="00E75D0F">
      <w:pPr>
        <w:bidi/>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0288" behindDoc="0" locked="0" layoutInCell="1" allowOverlap="1">
                <wp:simplePos x="0" y="0"/>
                <wp:positionH relativeFrom="column">
                  <wp:posOffset>4914900</wp:posOffset>
                </wp:positionH>
                <wp:positionV relativeFrom="paragraph">
                  <wp:posOffset>153035</wp:posOffset>
                </wp:positionV>
                <wp:extent cx="342900" cy="228600"/>
                <wp:effectExtent l="0" t="635" r="1905"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387pt;margin-top:12.05pt;width:27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U8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Pr>
          <w:rFonts w:ascii="Arial" w:hAnsi="Arial" w:cs="Arial"/>
          <w:bCs/>
          <w:noProof/>
          <w:sz w:val="22"/>
          <w:szCs w:val="22"/>
          <w:rtl/>
        </w:rPr>
        <mc:AlternateContent>
          <mc:Choice Requires="wps">
            <w:drawing>
              <wp:anchor distT="0" distB="0" distL="114300" distR="114300" simplePos="0" relativeHeight="251664384" behindDoc="0" locked="0" layoutInCell="1" allowOverlap="1">
                <wp:simplePos x="0" y="0"/>
                <wp:positionH relativeFrom="column">
                  <wp:posOffset>3094990</wp:posOffset>
                </wp:positionH>
                <wp:positionV relativeFrom="paragraph">
                  <wp:posOffset>153035</wp:posOffset>
                </wp:positionV>
                <wp:extent cx="342900" cy="228600"/>
                <wp:effectExtent l="635" t="0" r="0" b="3175"/>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243.7pt;margin-top:12.05pt;width:27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nOX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WOCkaA9tOiB7Q26lXsU2+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E75D0F" w:rsidRPr="00813E93" w:rsidTr="0008299D">
        <w:tc>
          <w:tcPr>
            <w:tcW w:w="3085" w:type="dxa"/>
          </w:tcPr>
          <w:p w:rsidR="00E75D0F" w:rsidRPr="00813E93" w:rsidRDefault="00342A5D" w:rsidP="00E75D0F">
            <w:pPr>
              <w:bidi/>
              <w:ind w:right="283"/>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3360"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Tls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MRGt1reyOoRBKwk&#10;CAy0CFMPFo1U3zEaYIJkWH/bUcUwat8LeARJSIgdOW5DZosINurcsjm3UFECVIYNRtNyZaYxtesV&#10;3zYQaXp2Qt7Aw6m5E/VTVofnBlPCcTtMNDuGzvfO62nuLn8B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lQk5bLYCAAC/&#10;BQAADgAAAAAAAAAAAAAAAAAuAgAAZHJzL2Uyb0RvYy54bWxQSwECLQAUAAYACAAAACEAUEfuFd4A&#10;AAAJAQAADwAAAAAAAAAAAAAAAAAQBQAAZHJzL2Rvd25yZXYueG1sUEsFBgAAAAAEAAQA8wAAABsG&#10;AA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sidR="00E75D0F">
              <w:rPr>
                <w:rFonts w:ascii="Arial" w:hAnsi="Arial" w:cs="Arial" w:hint="cs"/>
                <w:b/>
                <w:sz w:val="22"/>
                <w:szCs w:val="22"/>
                <w:rtl/>
              </w:rPr>
              <w:t xml:space="preserve">   </w:t>
            </w:r>
            <w:r w:rsidR="00E75D0F" w:rsidRPr="003D5897">
              <w:rPr>
                <w:rFonts w:ascii="Arial" w:hAnsi="Arial" w:cs="Arial"/>
                <w:b/>
                <w:sz w:val="28"/>
                <w:szCs w:val="28"/>
              </w:rPr>
              <w:sym w:font="Wingdings" w:char="F072"/>
            </w:r>
            <w:r w:rsidR="00E75D0F">
              <w:rPr>
                <w:rFonts w:ascii="Arial" w:hAnsi="Arial" w:cs="Arial" w:hint="cs"/>
                <w:b/>
                <w:sz w:val="22"/>
                <w:szCs w:val="22"/>
                <w:rtl/>
              </w:rPr>
              <w:t xml:space="preserve">  </w:t>
            </w:r>
            <w:r w:rsidR="00E75D0F" w:rsidRPr="00813E93">
              <w:rPr>
                <w:rFonts w:ascii="Arial" w:hAnsi="Arial" w:cs="Arial"/>
                <w:b/>
                <w:sz w:val="22"/>
                <w:szCs w:val="22"/>
                <w:rtl/>
              </w:rPr>
              <w:t>טובין</w:t>
            </w:r>
          </w:p>
        </w:tc>
        <w:tc>
          <w:tcPr>
            <w:tcW w:w="2977" w:type="dxa"/>
          </w:tcPr>
          <w:p w:rsidR="00E75D0F" w:rsidRPr="00813E93" w:rsidRDefault="00E75D0F" w:rsidP="00E75D0F">
            <w:pPr>
              <w:bidi/>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E75D0F" w:rsidRPr="00813E93" w:rsidRDefault="00E75D0F" w:rsidP="00E75D0F">
            <w:pPr>
              <w:bidi/>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rsidR="00E75D0F" w:rsidRPr="00813E93" w:rsidRDefault="00E75D0F"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E75D0F" w:rsidRPr="00E75D0F" w:rsidRDefault="00E75D0F" w:rsidP="00D52C27">
            <w:pPr>
              <w:tabs>
                <w:tab w:val="center" w:pos="4153"/>
                <w:tab w:val="right" w:pos="8306"/>
              </w:tabs>
              <w:bidi/>
              <w:rPr>
                <w:rFonts w:ascii="Arial" w:hAnsi="Arial" w:cs="Arial"/>
                <w:b/>
                <w:sz w:val="22"/>
                <w:szCs w:val="22"/>
                <w:highlight w:val="yellow"/>
                <w:rtl/>
              </w:rPr>
            </w:pPr>
            <w:r w:rsidRPr="00E75D0F">
              <w:rPr>
                <w:rFonts w:ascii="Arial" w:hAnsi="Arial" w:cs="Arial" w:hint="cs"/>
                <w:b/>
                <w:sz w:val="22"/>
                <w:szCs w:val="22"/>
                <w:rtl/>
              </w:rPr>
              <w:t xml:space="preserve">חברת </w:t>
            </w:r>
            <w:r w:rsidR="00D52C27">
              <w:rPr>
                <w:rFonts w:ascii="Arial" w:hAnsi="Arial" w:cs="Arial" w:hint="cs"/>
                <w:b/>
                <w:sz w:val="22"/>
                <w:szCs w:val="22"/>
                <w:rtl/>
              </w:rPr>
              <w:t>אשנב</w:t>
            </w:r>
            <w:r w:rsidR="001604DB">
              <w:rPr>
                <w:rFonts w:ascii="Arial" w:hAnsi="Arial" w:cs="Arial" w:hint="cs"/>
                <w:b/>
                <w:sz w:val="22"/>
                <w:szCs w:val="22"/>
                <w:rtl/>
              </w:rPr>
              <w:t xml:space="preserve"> </w:t>
            </w:r>
            <w:r w:rsidR="00D52C27">
              <w:rPr>
                <w:rFonts w:ascii="Arial" w:hAnsi="Arial" w:cs="Arial" w:hint="cs"/>
                <w:b/>
                <w:sz w:val="22"/>
                <w:szCs w:val="22"/>
                <w:rtl/>
              </w:rPr>
              <w:t xml:space="preserve">מערכות ומידע </w:t>
            </w:r>
            <w:r w:rsidR="001604DB">
              <w:rPr>
                <w:rFonts w:ascii="Arial" w:hAnsi="Arial" w:cs="Arial" w:hint="cs"/>
                <w:b/>
                <w:sz w:val="22"/>
                <w:szCs w:val="22"/>
                <w:rtl/>
              </w:rPr>
              <w:t>בע"מ</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rPr>
                <w:rFonts w:ascii="Arial" w:hAnsi="Arial" w:cs="Arial"/>
                <w:bCs/>
                <w:sz w:val="22"/>
                <w:szCs w:val="22"/>
                <w:rtl/>
              </w:rPr>
            </w:pPr>
            <w:bookmarkStart w:id="0" w:name="_GoBack" w:colFirst="1" w:colLast="1"/>
            <w:r w:rsidRPr="00E75D0F">
              <w:rPr>
                <w:rFonts w:ascii="Arial" w:hAnsi="Arial" w:cs="Arial" w:hint="cs"/>
                <w:bCs/>
                <w:sz w:val="22"/>
                <w:szCs w:val="22"/>
                <w:rtl/>
              </w:rPr>
              <w:t xml:space="preserve">מספר הספק </w:t>
            </w:r>
          </w:p>
          <w:p w:rsidR="00E75D0F" w:rsidRPr="00E75D0F" w:rsidRDefault="00E75D0F" w:rsidP="00E75D0F">
            <w:pPr>
              <w:tabs>
                <w:tab w:val="center" w:pos="4153"/>
                <w:tab w:val="right" w:pos="8306"/>
              </w:tabs>
              <w:bidi/>
              <w:rPr>
                <w:rFonts w:ascii="Arial" w:hAnsi="Arial" w:cs="Arial"/>
                <w:bCs/>
                <w:sz w:val="22"/>
                <w:szCs w:val="22"/>
                <w:rtl/>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E75D0F" w:rsidRPr="00E75D0F" w:rsidRDefault="00D52C27" w:rsidP="00E75D0F">
            <w:pPr>
              <w:tabs>
                <w:tab w:val="center" w:pos="4153"/>
                <w:tab w:val="right" w:pos="8306"/>
              </w:tabs>
              <w:bidi/>
              <w:rPr>
                <w:rFonts w:ascii="Arial" w:hAnsi="Arial" w:cs="Arial"/>
                <w:b/>
                <w:sz w:val="22"/>
                <w:szCs w:val="22"/>
                <w:highlight w:val="yellow"/>
                <w:rtl/>
              </w:rPr>
            </w:pPr>
            <w:r w:rsidRPr="00D52C27">
              <w:rPr>
                <w:rFonts w:ascii="Arial" w:hAnsi="Arial" w:cs="Arial"/>
                <w:b/>
                <w:sz w:val="22"/>
                <w:szCs w:val="22"/>
                <w:rtl/>
              </w:rPr>
              <w:t>512369802</w:t>
            </w:r>
          </w:p>
        </w:tc>
      </w:tr>
      <w:bookmarkEnd w:id="0"/>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E75D0F" w:rsidRPr="00E75D0F" w:rsidRDefault="00342A5D" w:rsidP="00E75D0F">
            <w:pPr>
              <w:tabs>
                <w:tab w:val="center" w:pos="4153"/>
                <w:tab w:val="right" w:pos="8306"/>
              </w:tabs>
              <w:bidi/>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1312" behindDoc="0" locked="0" layoutInCell="1" allowOverlap="1" wp14:anchorId="1F435D95" wp14:editId="7669CDFB">
                      <wp:simplePos x="0" y="0"/>
                      <wp:positionH relativeFrom="column">
                        <wp:posOffset>1369695</wp:posOffset>
                      </wp:positionH>
                      <wp:positionV relativeFrom="paragraph">
                        <wp:posOffset>-7620</wp:posOffset>
                      </wp:positionV>
                      <wp:extent cx="342900" cy="228600"/>
                      <wp:effectExtent l="0" t="1905" r="1905"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1" type="#_x0000_t202" style="position:absolute;left:0;text-align:left;margin-left:107.85pt;margin-top:-.6pt;width:27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aQI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6tN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" filled="f" stroked="f">
                      <v:textbox>
                        <w:txbxContent>
                          <w:p w:rsidR="0008299D" w:rsidRPr="004E5FA3" w:rsidRDefault="0008299D" w:rsidP="00E75D0F">
                            <w:pPr>
                              <w:rPr>
                                <w:rtl/>
                              </w:rPr>
                            </w:pPr>
                            <w:r>
                              <w:rPr>
                                <w:rFonts w:ascii="Arial" w:hAnsi="Arial" w:cs="Arial" w:hint="cs"/>
                                <w:b/>
                                <w:sz w:val="22"/>
                                <w:szCs w:val="22"/>
                              </w:rPr>
                              <w:t>X</w:t>
                            </w:r>
                          </w:p>
                        </w:txbxContent>
                      </v:textbox>
                    </v:shape>
                  </w:pict>
                </mc:Fallback>
              </mc:AlternateContent>
            </w:r>
            <w:r w:rsidR="00E75D0F" w:rsidRPr="00E75D0F">
              <w:rPr>
                <w:rFonts w:ascii="Arial" w:hAnsi="Arial" w:cs="Arial"/>
                <w:b/>
                <w:sz w:val="28"/>
                <w:szCs w:val="28"/>
              </w:rPr>
              <w:sym w:font="Wingdings" w:char="F072"/>
            </w:r>
            <w:r w:rsidR="00E75D0F" w:rsidRPr="00E75D0F">
              <w:rPr>
                <w:rFonts w:ascii="Arial" w:hAnsi="Arial" w:cs="Arial"/>
                <w:b/>
                <w:sz w:val="28"/>
                <w:szCs w:val="28"/>
              </w:rPr>
              <w:t xml:space="preserve">     </w:t>
            </w:r>
            <w:r w:rsidR="00E75D0F" w:rsidRPr="00E75D0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E75D0F" w:rsidRPr="00E75D0F" w:rsidRDefault="00E75D0F" w:rsidP="00E75D0F">
            <w:pPr>
              <w:tabs>
                <w:tab w:val="center" w:pos="4153"/>
                <w:tab w:val="right" w:pos="8306"/>
              </w:tabs>
              <w:bidi/>
              <w:rPr>
                <w:rFonts w:ascii="Arial" w:hAnsi="Arial" w:cs="Arial"/>
                <w:b/>
                <w:sz w:val="22"/>
                <w:szCs w:val="22"/>
                <w:rtl/>
              </w:rPr>
            </w:pPr>
            <w:r w:rsidRPr="00E75D0F">
              <w:rPr>
                <w:rFonts w:ascii="Arial" w:hAnsi="Arial" w:cs="Arial"/>
                <w:b/>
                <w:sz w:val="28"/>
                <w:szCs w:val="28"/>
              </w:rPr>
              <w:sym w:font="Wingdings" w:char="F072"/>
            </w:r>
            <w:r w:rsidRPr="00E75D0F">
              <w:rPr>
                <w:rFonts w:ascii="Arial" w:hAnsi="Arial" w:cs="Arial" w:hint="cs"/>
                <w:b/>
                <w:sz w:val="22"/>
                <w:szCs w:val="22"/>
                <w:rtl/>
              </w:rPr>
              <w:t xml:space="preserve"> ספק חוץ </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E75D0F" w:rsidRPr="00E75D0F" w:rsidRDefault="00F04274" w:rsidP="00530F0B">
            <w:pPr>
              <w:tabs>
                <w:tab w:val="center" w:pos="4153"/>
                <w:tab w:val="right" w:pos="8306"/>
              </w:tabs>
              <w:bidi/>
              <w:rPr>
                <w:rFonts w:ascii="Arial" w:hAnsi="Arial" w:cs="Arial"/>
                <w:b/>
                <w:sz w:val="22"/>
                <w:szCs w:val="22"/>
                <w:highlight w:val="yellow"/>
                <w:rtl/>
              </w:rPr>
            </w:pPr>
            <w:r>
              <w:rPr>
                <w:rFonts w:ascii="Arial" w:hAnsi="Arial" w:cs="Arial" w:hint="cs"/>
                <w:b/>
                <w:sz w:val="22"/>
                <w:szCs w:val="22"/>
                <w:rtl/>
              </w:rPr>
              <w:t>2,324,798</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E75D0F" w:rsidRPr="00E75D0F" w:rsidRDefault="0064356A" w:rsidP="0064356A">
            <w:pPr>
              <w:tabs>
                <w:tab w:val="center" w:pos="4153"/>
                <w:tab w:val="right" w:pos="8306"/>
              </w:tabs>
              <w:bidi/>
              <w:rPr>
                <w:rFonts w:ascii="Arial" w:hAnsi="Arial" w:cs="Arial"/>
                <w:b/>
                <w:sz w:val="22"/>
                <w:szCs w:val="22"/>
                <w:highlight w:val="yellow"/>
                <w:rtl/>
              </w:rPr>
            </w:pPr>
            <w:r>
              <w:rPr>
                <w:rFonts w:ascii="Arial" w:hAnsi="Arial" w:cs="Arial" w:hint="cs"/>
                <w:b/>
                <w:sz w:val="22"/>
                <w:szCs w:val="22"/>
                <w:rtl/>
              </w:rPr>
              <w:t>31.12</w:t>
            </w:r>
            <w:r w:rsidR="00E75D0F" w:rsidRPr="00E75D0F">
              <w:rPr>
                <w:rFonts w:ascii="Arial" w:hAnsi="Arial" w:cs="Arial" w:hint="cs"/>
                <w:b/>
                <w:sz w:val="22"/>
                <w:szCs w:val="22"/>
                <w:rtl/>
              </w:rPr>
              <w:t>.20</w:t>
            </w:r>
            <w:r w:rsidR="00342A5D">
              <w:rPr>
                <w:rFonts w:ascii="Arial" w:hAnsi="Arial" w:cs="Arial" w:hint="cs"/>
                <w:b/>
                <w:sz w:val="22"/>
                <w:szCs w:val="22"/>
                <w:rtl/>
              </w:rPr>
              <w:t>18</w:t>
            </w:r>
            <w:r w:rsidR="00E75D0F" w:rsidRPr="00E75D0F">
              <w:rPr>
                <w:rFonts w:ascii="Arial" w:hAnsi="Arial" w:cs="Arial" w:hint="cs"/>
                <w:b/>
                <w:sz w:val="22"/>
                <w:szCs w:val="22"/>
                <w:rtl/>
              </w:rPr>
              <w:t xml:space="preserve"> </w:t>
            </w:r>
            <w:r w:rsidR="00E75D0F" w:rsidRPr="00E75D0F">
              <w:rPr>
                <w:rFonts w:ascii="Arial" w:hAnsi="Arial" w:cs="Arial"/>
                <w:b/>
                <w:sz w:val="22"/>
                <w:szCs w:val="22"/>
                <w:rtl/>
              </w:rPr>
              <w:t>–</w:t>
            </w:r>
            <w:r w:rsidR="00E75D0F" w:rsidRPr="00E75D0F">
              <w:rPr>
                <w:rFonts w:ascii="Arial" w:hAnsi="Arial" w:cs="Arial" w:hint="cs"/>
                <w:b/>
                <w:sz w:val="22"/>
                <w:szCs w:val="22"/>
                <w:rtl/>
              </w:rPr>
              <w:t xml:space="preserve"> </w:t>
            </w:r>
            <w:r>
              <w:rPr>
                <w:rFonts w:ascii="Arial" w:hAnsi="Arial" w:cs="Arial" w:hint="cs"/>
                <w:b/>
                <w:sz w:val="22"/>
                <w:szCs w:val="22"/>
                <w:rtl/>
              </w:rPr>
              <w:t>1.1.2016</w:t>
            </w:r>
          </w:p>
        </w:tc>
      </w:tr>
    </w:tbl>
    <w:p w:rsidR="00E75D0F" w:rsidRPr="00BD3C63" w:rsidRDefault="00E75D0F" w:rsidP="00661651">
      <w:pPr>
        <w:bidi/>
        <w:rPr>
          <w:rFonts w:ascii="Arial" w:hAnsi="Arial" w:cs="Arial"/>
          <w:bCs/>
          <w:rtl/>
        </w:rPr>
      </w:pPr>
      <w:r w:rsidRPr="00BD3C63">
        <w:rPr>
          <w:rFonts w:ascii="Arial" w:hAnsi="Arial" w:cs="Arial" w:hint="cs"/>
          <w:bCs/>
          <w:rtl/>
        </w:rPr>
        <w:t xml:space="preserve">נימוקים כי הספק הוא ספק יחיד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75D0F" w:rsidRPr="00E75D0F" w:rsidTr="00661651">
        <w:tc>
          <w:tcPr>
            <w:tcW w:w="8522" w:type="dxa"/>
          </w:tcPr>
          <w:p w:rsidR="00E75D0F" w:rsidRPr="00E75D0F" w:rsidRDefault="00342A5D" w:rsidP="00E75D0F">
            <w:pPr>
              <w:tabs>
                <w:tab w:val="center" w:pos="4153"/>
                <w:tab w:val="right" w:pos="8306"/>
              </w:tabs>
              <w:bidi/>
              <w:spacing w:line="360" w:lineRule="auto"/>
              <w:rPr>
                <w:rFonts w:ascii="Arial" w:hAnsi="Arial" w:cs="Arial"/>
                <w:b/>
                <w:sz w:val="22"/>
                <w:szCs w:val="22"/>
                <w:rtl/>
              </w:rPr>
            </w:pPr>
            <w:r>
              <w:rPr>
                <w:rFonts w:ascii="Arial" w:hAnsi="Arial" w:cs="Arial" w:hint="cs"/>
                <w:b/>
                <w:sz w:val="22"/>
                <w:szCs w:val="22"/>
                <w:rtl/>
              </w:rPr>
              <w:t xml:space="preserve">יצרנית המערכת, חברת </w:t>
            </w:r>
            <w:r>
              <w:rPr>
                <w:rFonts w:ascii="Arial" w:hAnsi="Arial" w:cs="Arial"/>
                <w:b/>
                <w:sz w:val="22"/>
                <w:szCs w:val="22"/>
              </w:rPr>
              <w:t>IBM</w:t>
            </w:r>
            <w:r>
              <w:rPr>
                <w:rFonts w:ascii="Arial" w:hAnsi="Arial" w:cs="Arial" w:hint="cs"/>
                <w:b/>
                <w:sz w:val="22"/>
                <w:szCs w:val="22"/>
                <w:rtl/>
              </w:rPr>
              <w:t>, העבירה למשרד מכתב שבו מוגדרת חברת "אשנב" כספק היחיד המורשה לתת הרחבה, שירות ותחזוקה למערכת הגיבוי המותקנת במשרד.</w:t>
            </w:r>
          </w:p>
        </w:tc>
      </w:tr>
    </w:tbl>
    <w:p w:rsidR="00E75D0F" w:rsidRPr="00813E93" w:rsidRDefault="00E75D0F" w:rsidP="00E75D0F">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E75D0F" w:rsidRDefault="00E75D0F" w:rsidP="00E75D0F">
      <w:pPr>
        <w:bidi/>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E75D0F" w:rsidRDefault="00E75D0F" w:rsidP="00E75D0F">
      <w:pPr>
        <w:bidi/>
        <w:rPr>
          <w:rFonts w:ascii="Arial" w:hAnsi="Arial" w:cs="Arial"/>
          <w:b/>
          <w:sz w:val="22"/>
          <w:szCs w:val="22"/>
          <w:rtl/>
        </w:rPr>
      </w:pPr>
      <w:r>
        <w:rPr>
          <w:rFonts w:ascii="Arial" w:hAnsi="Arial" w:cs="Arial" w:hint="cs"/>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E75D0F" w:rsidRPr="00E75D0F" w:rsidTr="00D57574">
        <w:tc>
          <w:tcPr>
            <w:tcW w:w="2617" w:type="dxa"/>
            <w:tcBorders>
              <w:bottom w:val="single" w:sz="4" w:space="0" w:color="auto"/>
            </w:tcBorders>
          </w:tcPr>
          <w:p w:rsidR="00E75D0F" w:rsidRPr="00E75D0F" w:rsidRDefault="00D57574" w:rsidP="00D57574">
            <w:pPr>
              <w:tabs>
                <w:tab w:val="center" w:pos="4153"/>
                <w:tab w:val="right" w:pos="8306"/>
              </w:tabs>
              <w:bidi/>
              <w:spacing w:line="360" w:lineRule="auto"/>
              <w:jc w:val="center"/>
              <w:rPr>
                <w:rFonts w:ascii="Arial" w:hAnsi="Arial" w:cs="Arial"/>
                <w:b/>
                <w:sz w:val="22"/>
                <w:szCs w:val="22"/>
                <w:rtl/>
              </w:rPr>
            </w:pPr>
            <w:r>
              <w:rPr>
                <w:rFonts w:ascii="Arial" w:hAnsi="Arial" w:cs="Arial" w:hint="cs"/>
                <w:b/>
                <w:sz w:val="22"/>
                <w:szCs w:val="22"/>
                <w:rtl/>
              </w:rPr>
              <w:t>נעמי בוסטין</w:t>
            </w:r>
          </w:p>
        </w:tc>
        <w:tc>
          <w:tcPr>
            <w:tcW w:w="3301" w:type="dxa"/>
            <w:tcBorders>
              <w:bottom w:val="single" w:sz="4" w:space="0" w:color="auto"/>
            </w:tcBorders>
          </w:tcPr>
          <w:p w:rsidR="00E75D0F" w:rsidRPr="00E75D0F" w:rsidRDefault="00D57574" w:rsidP="00D57574">
            <w:pPr>
              <w:tabs>
                <w:tab w:val="center" w:pos="4153"/>
                <w:tab w:val="right" w:pos="8306"/>
              </w:tabs>
              <w:bidi/>
              <w:spacing w:line="360" w:lineRule="auto"/>
              <w:ind w:left="4153" w:hanging="4153"/>
              <w:jc w:val="center"/>
              <w:rPr>
                <w:rFonts w:ascii="Arial" w:hAnsi="Arial" w:cs="Arial"/>
                <w:b/>
                <w:sz w:val="22"/>
                <w:szCs w:val="22"/>
                <w:rtl/>
              </w:rPr>
            </w:pPr>
            <w:r>
              <w:rPr>
                <w:rFonts w:ascii="Arial" w:hAnsi="Arial" w:cs="Arial"/>
                <w:b/>
                <w:sz w:val="22"/>
                <w:szCs w:val="22"/>
              </w:rPr>
              <w:t>CTO</w:t>
            </w:r>
          </w:p>
        </w:tc>
        <w:tc>
          <w:tcPr>
            <w:tcW w:w="2604" w:type="dxa"/>
            <w:tcBorders>
              <w:bottom w:val="single" w:sz="4" w:space="0" w:color="auto"/>
            </w:tcBorders>
          </w:tcPr>
          <w:p w:rsidR="00E75D0F" w:rsidRPr="00E75D0F" w:rsidRDefault="00E75D0F" w:rsidP="00E75D0F">
            <w:pPr>
              <w:tabs>
                <w:tab w:val="center" w:pos="4153"/>
                <w:tab w:val="right" w:pos="8306"/>
              </w:tabs>
              <w:bidi/>
              <w:spacing w:line="360" w:lineRule="auto"/>
              <w:rPr>
                <w:rFonts w:ascii="Arial" w:hAnsi="Arial" w:cs="Arial"/>
                <w:b/>
                <w:sz w:val="22"/>
                <w:szCs w:val="22"/>
                <w:rtl/>
              </w:rPr>
            </w:pPr>
          </w:p>
        </w:tc>
      </w:tr>
      <w:tr w:rsidR="00E75D0F" w:rsidRPr="00E75D0F" w:rsidTr="00D57574">
        <w:tc>
          <w:tcPr>
            <w:tcW w:w="2617"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שם בעל הסמכות המקצועית</w:t>
            </w:r>
          </w:p>
        </w:tc>
        <w:tc>
          <w:tcPr>
            <w:tcW w:w="3301"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תפקיד בעל הסמכות המקצועית</w:t>
            </w:r>
          </w:p>
        </w:tc>
        <w:tc>
          <w:tcPr>
            <w:tcW w:w="2604"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חתימה</w:t>
            </w:r>
          </w:p>
        </w:tc>
      </w:tr>
    </w:tbl>
    <w:p w:rsidR="00AD5096" w:rsidRPr="00600A0F" w:rsidRDefault="00AD5096" w:rsidP="00E75D0F">
      <w:pPr>
        <w:bidi/>
        <w:ind w:left="386"/>
        <w:rPr>
          <w:rFonts w:ascii="Arial" w:hAnsi="Arial" w:cs="Arial"/>
          <w:rtl/>
        </w:rPr>
      </w:pPr>
    </w:p>
    <w:sectPr w:rsidR="00AD5096" w:rsidRPr="00600A0F"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2F70" w:rsidRDefault="00332F70">
      <w:r>
        <w:separator/>
      </w:r>
    </w:p>
  </w:endnote>
  <w:endnote w:type="continuationSeparator" w:id="0">
    <w:p w:rsidR="00332F70" w:rsidRDefault="00332F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99D" w:rsidRDefault="0008299D"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F04274">
      <w:rPr>
        <w:rFonts w:ascii="Tahoma" w:hAnsi="Tahoma" w:cs="Tahoma"/>
        <w:bCs/>
        <w:noProof/>
        <w:color w:val="000080"/>
        <w:sz w:val="16"/>
        <w:szCs w:val="16"/>
        <w:rtl/>
      </w:rPr>
      <w:t>1</w:t>
    </w:r>
    <w:r>
      <w:rPr>
        <w:rFonts w:ascii="Tahoma" w:hAnsi="Tahoma" w:cs="Tahoma"/>
        <w:bCs/>
        <w:color w:val="000080"/>
        <w:sz w:val="16"/>
        <w:szCs w:val="16"/>
      </w:rPr>
      <w:fldChar w:fldCharType="end"/>
    </w:r>
  </w:p>
  <w:p w:rsidR="0008299D" w:rsidRDefault="0008299D"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08299D" w:rsidRDefault="0008299D" w:rsidP="00AA4CCB">
    <w:pPr>
      <w:pStyle w:val="a5"/>
      <w:bidi/>
      <w:jc w:val="center"/>
      <w:rPr>
        <w:rtl/>
      </w:rPr>
    </w:pPr>
    <w:r>
      <w:rPr>
        <w:rFonts w:ascii="Tahoma" w:hAnsi="Tahoma" w:cs="Tahoma" w:hint="cs"/>
        <w:bCs/>
        <w:color w:val="000080"/>
        <w:sz w:val="16"/>
        <w:szCs w:val="16"/>
        <w:rtl/>
      </w:rPr>
      <w:t xml:space="preserve"> </w:t>
    </w:r>
    <w:r>
      <w:rPr>
        <w:rFonts w:ascii="Tahoma" w:hAnsi="Tahoma" w:cs="Tahoma"/>
        <w:bCs/>
        <w:color w:val="000080"/>
        <w:sz w:val="16"/>
        <w:szCs w:val="16"/>
        <w:rtl/>
      </w:rPr>
      <w:t>אתר המשרד -</w:t>
    </w:r>
    <w:r>
      <w:rPr>
        <w:rFonts w:ascii="Tahoma" w:hAnsi="Tahoma" w:cs="Tahoma" w:hint="cs"/>
        <w:bCs/>
        <w:color w:val="000080"/>
        <w:sz w:val="16"/>
        <w:szCs w:val="16"/>
        <w:rtl/>
      </w:rPr>
      <w:t xml:space="preserve">  </w:t>
    </w:r>
    <w:hyperlink r:id="rId1" w:history="1">
      <w:r>
        <w:rPr>
          <w:rStyle w:val="Hyperlink"/>
          <w:rFonts w:ascii="Tahoma" w:hAnsi="Tahoma" w:cs="Tahoma"/>
          <w:color w:val="000080"/>
          <w:sz w:val="16"/>
          <w:szCs w:val="16"/>
        </w:rPr>
        <w:t>http://www.education.gov.il</w:t>
      </w:r>
    </w:hyperlink>
  </w:p>
  <w:p w:rsidR="0008299D" w:rsidRPr="000A6440" w:rsidRDefault="0008299D"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w:t>
    </w:r>
    <w:r>
      <w:rPr>
        <w:rFonts w:ascii="Tahoma" w:hAnsi="Tahoma" w:cs="Tahoma" w:hint="cs"/>
        <w:bCs/>
        <w:color w:val="000080"/>
        <w:sz w:val="16"/>
        <w:szCs w:val="16"/>
        <w:rtl/>
      </w:rPr>
      <w:t>ממשל זמין</w:t>
    </w:r>
    <w:r>
      <w:rPr>
        <w:rFonts w:ascii="Tahoma" w:hAnsi="Tahoma" w:cs="Tahoma"/>
        <w:bCs/>
        <w:color w:val="000080"/>
        <w:sz w:val="16"/>
        <w:szCs w:val="16"/>
        <w:rtl/>
      </w:rPr>
      <w:t xml:space="preserve"> -</w:t>
    </w:r>
    <w:r>
      <w:rPr>
        <w:rFonts w:ascii="Tahoma" w:hAnsi="Tahoma" w:cs="Tahoma" w:hint="cs"/>
        <w:bCs/>
        <w:color w:val="000080"/>
        <w:sz w:val="16"/>
        <w:szCs w:val="16"/>
        <w:rtl/>
      </w:rPr>
      <w:t xml:space="preserve">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2F70" w:rsidRDefault="00332F70">
      <w:r>
        <w:separator/>
      </w:r>
    </w:p>
  </w:footnote>
  <w:footnote w:type="continuationSeparator" w:id="0">
    <w:p w:rsidR="00332F70" w:rsidRDefault="00332F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5000" w:type="pct"/>
      <w:tblBorders>
        <w:bottom w:val="double" w:sz="4" w:space="0" w:color="000080"/>
      </w:tblBorders>
      <w:tblLook w:val="0000" w:firstRow="0" w:lastRow="0" w:firstColumn="0" w:lastColumn="0" w:noHBand="0" w:noVBand="0"/>
    </w:tblPr>
    <w:tblGrid>
      <w:gridCol w:w="4261"/>
      <w:gridCol w:w="4261"/>
    </w:tblGrid>
    <w:tr w:rsidR="0008299D">
      <w:trPr>
        <w:cantSplit/>
      </w:trPr>
      <w:tc>
        <w:tcPr>
          <w:tcW w:w="2500" w:type="pct"/>
          <w:vAlign w:val="center"/>
        </w:tcPr>
        <w:p w:rsidR="0008299D" w:rsidRDefault="0008299D"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08299D" w:rsidRDefault="0008299D"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08299D" w:rsidRDefault="0008299D" w:rsidP="00AA4CCB">
          <w:pPr>
            <w:pStyle w:val="a4"/>
            <w:rPr>
              <w:rFonts w:ascii="Tahoma" w:hAnsi="Tahoma" w:cs="Tahoma"/>
              <w:bCs/>
              <w:color w:val="000080"/>
              <w:sz w:val="16"/>
              <w:szCs w:val="16"/>
            </w:rPr>
          </w:pPr>
          <w:r>
            <w:rPr>
              <w:rFonts w:ascii="Tahoma" w:hAnsi="Tahoma" w:cs="Tahoma" w:hint="cs"/>
              <w:bCs/>
              <w:color w:val="000080"/>
              <w:sz w:val="16"/>
              <w:szCs w:val="16"/>
              <w:rtl/>
            </w:rPr>
            <w:t xml:space="preserve">מינהל </w:t>
          </w:r>
          <w:r>
            <w:rPr>
              <w:rFonts w:ascii="Tahoma" w:hAnsi="Tahoma" w:cs="Tahoma"/>
              <w:bCs/>
              <w:color w:val="000080"/>
              <w:sz w:val="16"/>
              <w:szCs w:val="16"/>
              <w:rtl/>
            </w:rPr>
            <w:t xml:space="preserve"> </w:t>
          </w:r>
          <w:r>
            <w:rPr>
              <w:rFonts w:ascii="Tahoma" w:hAnsi="Tahoma" w:cs="Tahoma" w:hint="cs"/>
              <w:bCs/>
              <w:color w:val="000080"/>
              <w:sz w:val="16"/>
              <w:szCs w:val="16"/>
              <w:rtl/>
            </w:rPr>
            <w:t>תקשוב</w:t>
          </w:r>
          <w:r>
            <w:rPr>
              <w:rFonts w:ascii="Tahoma" w:hAnsi="Tahoma" w:cs="Tahoma"/>
              <w:bCs/>
              <w:color w:val="000080"/>
              <w:sz w:val="16"/>
              <w:szCs w:val="16"/>
              <w:rtl/>
            </w:rPr>
            <w:t xml:space="preserve"> ומערכות </w:t>
          </w:r>
          <w:r>
            <w:rPr>
              <w:rFonts w:ascii="Tahoma" w:hAnsi="Tahoma" w:cs="Tahoma" w:hint="cs"/>
              <w:bCs/>
              <w:color w:val="000080"/>
              <w:sz w:val="16"/>
              <w:szCs w:val="16"/>
              <w:rtl/>
            </w:rPr>
            <w:t>מידע</w:t>
          </w:r>
        </w:p>
      </w:tc>
      <w:tc>
        <w:tcPr>
          <w:tcW w:w="2500" w:type="pct"/>
        </w:tcPr>
        <w:p w:rsidR="0008299D" w:rsidRDefault="0008299D" w:rsidP="00AA4CCB">
          <w:pPr>
            <w:pStyle w:val="a4"/>
            <w:jc w:val="right"/>
            <w:rPr>
              <w:rFonts w:ascii="Tahoma" w:hAnsi="Tahoma" w:cs="Tahoma"/>
              <w:bCs/>
              <w:color w:val="000080"/>
              <w:sz w:val="16"/>
              <w:szCs w:val="16"/>
            </w:rPr>
          </w:pPr>
          <w:r>
            <w:rPr>
              <w:rFonts w:hint="cs"/>
              <w:noProof/>
              <w:rtl/>
              <w:lang w:eastAsia="en-US"/>
            </w:rPr>
            <w:drawing>
              <wp:inline distT="0" distB="0" distL="0" distR="0">
                <wp:extent cx="683895" cy="609600"/>
                <wp:effectExtent l="19050" t="0" r="1905" b="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ystem"/>
                        <pic:cNvPicPr>
                          <a:picLocks noChangeAspect="1" noChangeArrowheads="1"/>
                        </pic:cNvPicPr>
                      </pic:nvPicPr>
                      <pic:blipFill>
                        <a:blip r:embed="rId1"/>
                        <a:srcRect/>
                        <a:stretch>
                          <a:fillRect/>
                        </a:stretch>
                      </pic:blipFill>
                      <pic:spPr bwMode="auto">
                        <a:xfrm>
                          <a:off x="0" y="0"/>
                          <a:ext cx="683895" cy="609600"/>
                        </a:xfrm>
                        <a:prstGeom prst="rect">
                          <a:avLst/>
                        </a:prstGeom>
                        <a:noFill/>
                        <a:ln w="9525">
                          <a:noFill/>
                          <a:miter lim="800000"/>
                          <a:headEnd/>
                          <a:tailEnd/>
                        </a:ln>
                      </pic:spPr>
                    </pic:pic>
                  </a:graphicData>
                </a:graphic>
              </wp:inline>
            </w:drawing>
          </w:r>
        </w:p>
      </w:tc>
    </w:tr>
  </w:tbl>
  <w:p w:rsidR="0008299D" w:rsidRPr="00AA4CCB" w:rsidRDefault="0008299D"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53B3BEE"/>
    <w:multiLevelType w:val="hybridMultilevel"/>
    <w:tmpl w:val="AEAA6580"/>
    <w:lvl w:ilvl="0" w:tplc="040D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hint="default"/>
      </w:rPr>
    </w:lvl>
    <w:lvl w:ilvl="1" w:tplc="66C6349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hint="default"/>
      </w:r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7CC7"/>
    <w:rsid w:val="00043334"/>
    <w:rsid w:val="00044305"/>
    <w:rsid w:val="000473AA"/>
    <w:rsid w:val="00047E85"/>
    <w:rsid w:val="00064E96"/>
    <w:rsid w:val="000731A7"/>
    <w:rsid w:val="000739AB"/>
    <w:rsid w:val="0008299D"/>
    <w:rsid w:val="000955E1"/>
    <w:rsid w:val="000A6440"/>
    <w:rsid w:val="000C590E"/>
    <w:rsid w:val="000D07DE"/>
    <w:rsid w:val="001245A3"/>
    <w:rsid w:val="0015080F"/>
    <w:rsid w:val="001551E1"/>
    <w:rsid w:val="00155A94"/>
    <w:rsid w:val="001604DB"/>
    <w:rsid w:val="00160E80"/>
    <w:rsid w:val="001661ED"/>
    <w:rsid w:val="0018633A"/>
    <w:rsid w:val="00192367"/>
    <w:rsid w:val="001C310B"/>
    <w:rsid w:val="001D66FE"/>
    <w:rsid w:val="001F3984"/>
    <w:rsid w:val="00212AF9"/>
    <w:rsid w:val="002257CF"/>
    <w:rsid w:val="002424C1"/>
    <w:rsid w:val="002527BF"/>
    <w:rsid w:val="002650AB"/>
    <w:rsid w:val="00265C2E"/>
    <w:rsid w:val="00277F6A"/>
    <w:rsid w:val="002A133E"/>
    <w:rsid w:val="002B54B3"/>
    <w:rsid w:val="002C2287"/>
    <w:rsid w:val="003150C9"/>
    <w:rsid w:val="00332F70"/>
    <w:rsid w:val="003336E5"/>
    <w:rsid w:val="00342A5D"/>
    <w:rsid w:val="00354773"/>
    <w:rsid w:val="00374FF6"/>
    <w:rsid w:val="00384850"/>
    <w:rsid w:val="00385CFC"/>
    <w:rsid w:val="003C3261"/>
    <w:rsid w:val="003C34EE"/>
    <w:rsid w:val="003E15EE"/>
    <w:rsid w:val="003E44F8"/>
    <w:rsid w:val="003E7F41"/>
    <w:rsid w:val="003F220D"/>
    <w:rsid w:val="00487D33"/>
    <w:rsid w:val="00493679"/>
    <w:rsid w:val="0049397A"/>
    <w:rsid w:val="00494FE6"/>
    <w:rsid w:val="004A6AC2"/>
    <w:rsid w:val="004C3D07"/>
    <w:rsid w:val="004C685E"/>
    <w:rsid w:val="004D5FD8"/>
    <w:rsid w:val="004D62EB"/>
    <w:rsid w:val="004E5223"/>
    <w:rsid w:val="00530F0B"/>
    <w:rsid w:val="0054012B"/>
    <w:rsid w:val="00546B53"/>
    <w:rsid w:val="0055401D"/>
    <w:rsid w:val="0055709B"/>
    <w:rsid w:val="00573F46"/>
    <w:rsid w:val="00596709"/>
    <w:rsid w:val="005A1E62"/>
    <w:rsid w:val="005B24A5"/>
    <w:rsid w:val="005F4C55"/>
    <w:rsid w:val="00600A0F"/>
    <w:rsid w:val="00601A73"/>
    <w:rsid w:val="00603071"/>
    <w:rsid w:val="0062219D"/>
    <w:rsid w:val="00626DD3"/>
    <w:rsid w:val="00634B24"/>
    <w:rsid w:val="00635D1C"/>
    <w:rsid w:val="00641620"/>
    <w:rsid w:val="0064356A"/>
    <w:rsid w:val="00656D49"/>
    <w:rsid w:val="00661651"/>
    <w:rsid w:val="00665374"/>
    <w:rsid w:val="0067145E"/>
    <w:rsid w:val="00692390"/>
    <w:rsid w:val="006A3328"/>
    <w:rsid w:val="006A4B99"/>
    <w:rsid w:val="006B1A38"/>
    <w:rsid w:val="006B4739"/>
    <w:rsid w:val="006C4FFD"/>
    <w:rsid w:val="006C561C"/>
    <w:rsid w:val="006D625D"/>
    <w:rsid w:val="007002FE"/>
    <w:rsid w:val="00707E50"/>
    <w:rsid w:val="00716817"/>
    <w:rsid w:val="00736D18"/>
    <w:rsid w:val="00746C65"/>
    <w:rsid w:val="0075740F"/>
    <w:rsid w:val="00796814"/>
    <w:rsid w:val="007E6DA4"/>
    <w:rsid w:val="00830AC0"/>
    <w:rsid w:val="00870B42"/>
    <w:rsid w:val="0087433A"/>
    <w:rsid w:val="00882DD4"/>
    <w:rsid w:val="008B3B18"/>
    <w:rsid w:val="008B4800"/>
    <w:rsid w:val="008D29D4"/>
    <w:rsid w:val="008F2600"/>
    <w:rsid w:val="008F66E4"/>
    <w:rsid w:val="009051B4"/>
    <w:rsid w:val="00907A6B"/>
    <w:rsid w:val="009348E9"/>
    <w:rsid w:val="00936866"/>
    <w:rsid w:val="009463C0"/>
    <w:rsid w:val="00953002"/>
    <w:rsid w:val="0097735A"/>
    <w:rsid w:val="009868B9"/>
    <w:rsid w:val="009A4D9D"/>
    <w:rsid w:val="009D237B"/>
    <w:rsid w:val="009E28A4"/>
    <w:rsid w:val="00A177BF"/>
    <w:rsid w:val="00A27371"/>
    <w:rsid w:val="00A43115"/>
    <w:rsid w:val="00A56D7D"/>
    <w:rsid w:val="00A67D02"/>
    <w:rsid w:val="00A76DAF"/>
    <w:rsid w:val="00AA4CCB"/>
    <w:rsid w:val="00AD5096"/>
    <w:rsid w:val="00AD6E2D"/>
    <w:rsid w:val="00AD6E49"/>
    <w:rsid w:val="00B16512"/>
    <w:rsid w:val="00B2170C"/>
    <w:rsid w:val="00B50F29"/>
    <w:rsid w:val="00B6079A"/>
    <w:rsid w:val="00B63BF8"/>
    <w:rsid w:val="00BA04CA"/>
    <w:rsid w:val="00BA05F4"/>
    <w:rsid w:val="00BA2A50"/>
    <w:rsid w:val="00C1240F"/>
    <w:rsid w:val="00C15008"/>
    <w:rsid w:val="00C242BE"/>
    <w:rsid w:val="00C26B2E"/>
    <w:rsid w:val="00C449F1"/>
    <w:rsid w:val="00C56261"/>
    <w:rsid w:val="00C7701D"/>
    <w:rsid w:val="00CA645C"/>
    <w:rsid w:val="00CA7F65"/>
    <w:rsid w:val="00CB4CB4"/>
    <w:rsid w:val="00CC01E5"/>
    <w:rsid w:val="00CC57C1"/>
    <w:rsid w:val="00CD5B85"/>
    <w:rsid w:val="00CD7DFE"/>
    <w:rsid w:val="00CF3976"/>
    <w:rsid w:val="00D0397C"/>
    <w:rsid w:val="00D2258E"/>
    <w:rsid w:val="00D36819"/>
    <w:rsid w:val="00D419EE"/>
    <w:rsid w:val="00D45653"/>
    <w:rsid w:val="00D52C27"/>
    <w:rsid w:val="00D53829"/>
    <w:rsid w:val="00D57574"/>
    <w:rsid w:val="00D718C8"/>
    <w:rsid w:val="00D77619"/>
    <w:rsid w:val="00D77C3F"/>
    <w:rsid w:val="00D94D7E"/>
    <w:rsid w:val="00DA0BA9"/>
    <w:rsid w:val="00DB0CBA"/>
    <w:rsid w:val="00E03C8E"/>
    <w:rsid w:val="00E15391"/>
    <w:rsid w:val="00E55168"/>
    <w:rsid w:val="00E6574D"/>
    <w:rsid w:val="00E75D0F"/>
    <w:rsid w:val="00E8199B"/>
    <w:rsid w:val="00E87754"/>
    <w:rsid w:val="00E90510"/>
    <w:rsid w:val="00E96FF4"/>
    <w:rsid w:val="00EA33DB"/>
    <w:rsid w:val="00EA7B88"/>
    <w:rsid w:val="00EC1EFD"/>
    <w:rsid w:val="00ED6318"/>
    <w:rsid w:val="00EE0A78"/>
    <w:rsid w:val="00F02D21"/>
    <w:rsid w:val="00F04274"/>
    <w:rsid w:val="00F107AD"/>
    <w:rsid w:val="00F23B12"/>
    <w:rsid w:val="00F35D1E"/>
    <w:rsid w:val="00F4194F"/>
    <w:rsid w:val="00F4368D"/>
    <w:rsid w:val="00F52885"/>
    <w:rsid w:val="00F5681B"/>
    <w:rsid w:val="00FA4201"/>
    <w:rsid w:val="00FB52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AA4C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basedOn w:val="a"/>
    <w:next w:val="a5"/>
    <w:rsid w:val="00AA4CCB"/>
    <w:pPr>
      <w:tabs>
        <w:tab w:val="center" w:pos="4153"/>
        <w:tab w:val="right" w:pos="8306"/>
      </w:tabs>
      <w:bidi/>
    </w:pPr>
    <w:rPr>
      <w:lang w:eastAsia="he-IL"/>
    </w:rPr>
  </w:style>
  <w:style w:type="paragraph" w:styleId="a6">
    <w:name w:val="header"/>
    <w:basedOn w:val="a"/>
    <w:rsid w:val="00AA4CCB"/>
    <w:pPr>
      <w:tabs>
        <w:tab w:val="center" w:pos="4153"/>
        <w:tab w:val="right" w:pos="8306"/>
      </w:tabs>
    </w:pPr>
  </w:style>
  <w:style w:type="paragraph" w:styleId="a5">
    <w:name w:val="footer"/>
    <w:basedOn w:val="a"/>
    <w:rsid w:val="00AA4CCB"/>
    <w:pPr>
      <w:tabs>
        <w:tab w:val="center" w:pos="4153"/>
        <w:tab w:val="right" w:pos="8306"/>
      </w:tabs>
    </w:pPr>
  </w:style>
  <w:style w:type="character" w:styleId="Hyperlink">
    <w:name w:val="Hyperlink"/>
    <w:basedOn w:val="a0"/>
    <w:rsid w:val="00AA4CCB"/>
    <w:rPr>
      <w:color w:val="0000FF"/>
      <w:u w:val="single"/>
    </w:rPr>
  </w:style>
  <w:style w:type="paragraph" w:styleId="a7">
    <w:name w:val="Balloon Text"/>
    <w:basedOn w:val="a"/>
    <w:link w:val="a8"/>
    <w:rsid w:val="0008299D"/>
    <w:rPr>
      <w:rFonts w:ascii="Tahoma" w:hAnsi="Tahoma" w:cs="Tahoma"/>
      <w:sz w:val="16"/>
      <w:szCs w:val="16"/>
    </w:rPr>
  </w:style>
  <w:style w:type="character" w:customStyle="1" w:styleId="a8">
    <w:name w:val="טקסט בלונים תו"/>
    <w:basedOn w:val="a0"/>
    <w:link w:val="a7"/>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AA4C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basedOn w:val="a"/>
    <w:next w:val="a5"/>
    <w:rsid w:val="00AA4CCB"/>
    <w:pPr>
      <w:tabs>
        <w:tab w:val="center" w:pos="4153"/>
        <w:tab w:val="right" w:pos="8306"/>
      </w:tabs>
      <w:bidi/>
    </w:pPr>
    <w:rPr>
      <w:lang w:eastAsia="he-IL"/>
    </w:rPr>
  </w:style>
  <w:style w:type="paragraph" w:styleId="a6">
    <w:name w:val="header"/>
    <w:basedOn w:val="a"/>
    <w:rsid w:val="00AA4CCB"/>
    <w:pPr>
      <w:tabs>
        <w:tab w:val="center" w:pos="4153"/>
        <w:tab w:val="right" w:pos="8306"/>
      </w:tabs>
    </w:pPr>
  </w:style>
  <w:style w:type="paragraph" w:styleId="a5">
    <w:name w:val="footer"/>
    <w:basedOn w:val="a"/>
    <w:rsid w:val="00AA4CCB"/>
    <w:pPr>
      <w:tabs>
        <w:tab w:val="center" w:pos="4153"/>
        <w:tab w:val="right" w:pos="8306"/>
      </w:tabs>
    </w:pPr>
  </w:style>
  <w:style w:type="character" w:styleId="Hyperlink">
    <w:name w:val="Hyperlink"/>
    <w:basedOn w:val="a0"/>
    <w:rsid w:val="00AA4CCB"/>
    <w:rPr>
      <w:color w:val="0000FF"/>
      <w:u w:val="single"/>
    </w:rPr>
  </w:style>
  <w:style w:type="paragraph" w:styleId="a7">
    <w:name w:val="Balloon Text"/>
    <w:basedOn w:val="a"/>
    <w:link w:val="a8"/>
    <w:rsid w:val="0008299D"/>
    <w:rPr>
      <w:rFonts w:ascii="Tahoma" w:hAnsi="Tahoma" w:cs="Tahoma"/>
      <w:sz w:val="16"/>
      <w:szCs w:val="16"/>
    </w:rPr>
  </w:style>
  <w:style w:type="character" w:customStyle="1" w:styleId="a8">
    <w:name w:val="טקסט בלונים תו"/>
    <w:basedOn w:val="a0"/>
    <w:link w:val="a7"/>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981172">
      <w:bodyDiv w:val="1"/>
      <w:marLeft w:val="0"/>
      <w:marRight w:val="0"/>
      <w:marTop w:val="0"/>
      <w:marBottom w:val="0"/>
      <w:divBdr>
        <w:top w:val="none" w:sz="0" w:space="0" w:color="auto"/>
        <w:left w:val="none" w:sz="0" w:space="0" w:color="auto"/>
        <w:bottom w:val="none" w:sz="0" w:space="0" w:color="auto"/>
        <w:right w:val="none" w:sz="0" w:space="0" w:color="auto"/>
      </w:divBdr>
    </w:div>
    <w:div w:id="199369086">
      <w:bodyDiv w:val="1"/>
      <w:marLeft w:val="0"/>
      <w:marRight w:val="0"/>
      <w:marTop w:val="0"/>
      <w:marBottom w:val="0"/>
      <w:divBdr>
        <w:top w:val="none" w:sz="0" w:space="0" w:color="auto"/>
        <w:left w:val="none" w:sz="0" w:space="0" w:color="auto"/>
        <w:bottom w:val="none" w:sz="0" w:space="0" w:color="auto"/>
        <w:right w:val="none" w:sz="0" w:space="0" w:color="auto"/>
      </w:divBdr>
    </w:div>
    <w:div w:id="244807247">
      <w:bodyDiv w:val="1"/>
      <w:marLeft w:val="0"/>
      <w:marRight w:val="0"/>
      <w:marTop w:val="0"/>
      <w:marBottom w:val="0"/>
      <w:divBdr>
        <w:top w:val="none" w:sz="0" w:space="0" w:color="auto"/>
        <w:left w:val="none" w:sz="0" w:space="0" w:color="auto"/>
        <w:bottom w:val="none" w:sz="0" w:space="0" w:color="auto"/>
        <w:right w:val="none" w:sz="0" w:space="0" w:color="auto"/>
      </w:divBdr>
    </w:div>
    <w:div w:id="371807047">
      <w:bodyDiv w:val="1"/>
      <w:marLeft w:val="0"/>
      <w:marRight w:val="0"/>
      <w:marTop w:val="0"/>
      <w:marBottom w:val="0"/>
      <w:divBdr>
        <w:top w:val="none" w:sz="0" w:space="0" w:color="auto"/>
        <w:left w:val="none" w:sz="0" w:space="0" w:color="auto"/>
        <w:bottom w:val="none" w:sz="0" w:space="0" w:color="auto"/>
        <w:right w:val="none" w:sz="0" w:space="0" w:color="auto"/>
      </w:divBdr>
    </w:div>
    <w:div w:id="398290686">
      <w:bodyDiv w:val="1"/>
      <w:marLeft w:val="0"/>
      <w:marRight w:val="0"/>
      <w:marTop w:val="0"/>
      <w:marBottom w:val="0"/>
      <w:divBdr>
        <w:top w:val="none" w:sz="0" w:space="0" w:color="auto"/>
        <w:left w:val="none" w:sz="0" w:space="0" w:color="auto"/>
        <w:bottom w:val="none" w:sz="0" w:space="0" w:color="auto"/>
        <w:right w:val="none" w:sz="0" w:space="0" w:color="auto"/>
      </w:divBdr>
    </w:div>
    <w:div w:id="453251277">
      <w:bodyDiv w:val="1"/>
      <w:marLeft w:val="0"/>
      <w:marRight w:val="0"/>
      <w:marTop w:val="0"/>
      <w:marBottom w:val="0"/>
      <w:divBdr>
        <w:top w:val="none" w:sz="0" w:space="0" w:color="auto"/>
        <w:left w:val="none" w:sz="0" w:space="0" w:color="auto"/>
        <w:bottom w:val="none" w:sz="0" w:space="0" w:color="auto"/>
        <w:right w:val="none" w:sz="0" w:space="0" w:color="auto"/>
      </w:divBdr>
    </w:div>
    <w:div w:id="508328859">
      <w:bodyDiv w:val="1"/>
      <w:marLeft w:val="0"/>
      <w:marRight w:val="0"/>
      <w:marTop w:val="0"/>
      <w:marBottom w:val="0"/>
      <w:divBdr>
        <w:top w:val="none" w:sz="0" w:space="0" w:color="auto"/>
        <w:left w:val="none" w:sz="0" w:space="0" w:color="auto"/>
        <w:bottom w:val="none" w:sz="0" w:space="0" w:color="auto"/>
        <w:right w:val="none" w:sz="0" w:space="0" w:color="auto"/>
      </w:divBdr>
    </w:div>
    <w:div w:id="630139167">
      <w:bodyDiv w:val="1"/>
      <w:marLeft w:val="0"/>
      <w:marRight w:val="0"/>
      <w:marTop w:val="0"/>
      <w:marBottom w:val="0"/>
      <w:divBdr>
        <w:top w:val="none" w:sz="0" w:space="0" w:color="auto"/>
        <w:left w:val="none" w:sz="0" w:space="0" w:color="auto"/>
        <w:bottom w:val="none" w:sz="0" w:space="0" w:color="auto"/>
        <w:right w:val="none" w:sz="0" w:space="0" w:color="auto"/>
      </w:divBdr>
    </w:div>
    <w:div w:id="791824632">
      <w:bodyDiv w:val="1"/>
      <w:marLeft w:val="0"/>
      <w:marRight w:val="0"/>
      <w:marTop w:val="0"/>
      <w:marBottom w:val="0"/>
      <w:divBdr>
        <w:top w:val="none" w:sz="0" w:space="0" w:color="auto"/>
        <w:left w:val="none" w:sz="0" w:space="0" w:color="auto"/>
        <w:bottom w:val="none" w:sz="0" w:space="0" w:color="auto"/>
        <w:right w:val="none" w:sz="0" w:space="0" w:color="auto"/>
      </w:divBdr>
    </w:div>
    <w:div w:id="848907094">
      <w:bodyDiv w:val="1"/>
      <w:marLeft w:val="0"/>
      <w:marRight w:val="0"/>
      <w:marTop w:val="0"/>
      <w:marBottom w:val="0"/>
      <w:divBdr>
        <w:top w:val="none" w:sz="0" w:space="0" w:color="auto"/>
        <w:left w:val="none" w:sz="0" w:space="0" w:color="auto"/>
        <w:bottom w:val="none" w:sz="0" w:space="0" w:color="auto"/>
        <w:right w:val="none" w:sz="0" w:space="0" w:color="auto"/>
      </w:divBdr>
    </w:div>
    <w:div w:id="1002003881">
      <w:bodyDiv w:val="1"/>
      <w:marLeft w:val="0"/>
      <w:marRight w:val="0"/>
      <w:marTop w:val="0"/>
      <w:marBottom w:val="0"/>
      <w:divBdr>
        <w:top w:val="none" w:sz="0" w:space="0" w:color="auto"/>
        <w:left w:val="none" w:sz="0" w:space="0" w:color="auto"/>
        <w:bottom w:val="none" w:sz="0" w:space="0" w:color="auto"/>
        <w:right w:val="none" w:sz="0" w:space="0" w:color="auto"/>
      </w:divBdr>
    </w:div>
    <w:div w:id="1045179694">
      <w:bodyDiv w:val="1"/>
      <w:marLeft w:val="0"/>
      <w:marRight w:val="0"/>
      <w:marTop w:val="0"/>
      <w:marBottom w:val="0"/>
      <w:divBdr>
        <w:top w:val="none" w:sz="0" w:space="0" w:color="auto"/>
        <w:left w:val="none" w:sz="0" w:space="0" w:color="auto"/>
        <w:bottom w:val="none" w:sz="0" w:space="0" w:color="auto"/>
        <w:right w:val="none" w:sz="0" w:space="0" w:color="auto"/>
      </w:divBdr>
    </w:div>
    <w:div w:id="1474982483">
      <w:bodyDiv w:val="1"/>
      <w:marLeft w:val="0"/>
      <w:marRight w:val="0"/>
      <w:marTop w:val="0"/>
      <w:marBottom w:val="0"/>
      <w:divBdr>
        <w:top w:val="none" w:sz="0" w:space="0" w:color="auto"/>
        <w:left w:val="none" w:sz="0" w:space="0" w:color="auto"/>
        <w:bottom w:val="none" w:sz="0" w:space="0" w:color="auto"/>
        <w:right w:val="none" w:sz="0" w:space="0" w:color="auto"/>
      </w:divBdr>
    </w:div>
    <w:div w:id="1543327840">
      <w:bodyDiv w:val="1"/>
      <w:marLeft w:val="0"/>
      <w:marRight w:val="0"/>
      <w:marTop w:val="0"/>
      <w:marBottom w:val="0"/>
      <w:divBdr>
        <w:top w:val="none" w:sz="0" w:space="0" w:color="auto"/>
        <w:left w:val="none" w:sz="0" w:space="0" w:color="auto"/>
        <w:bottom w:val="none" w:sz="0" w:space="0" w:color="auto"/>
        <w:right w:val="none" w:sz="0" w:space="0" w:color="auto"/>
      </w:divBdr>
    </w:div>
    <w:div w:id="1559248763">
      <w:bodyDiv w:val="1"/>
      <w:marLeft w:val="0"/>
      <w:marRight w:val="0"/>
      <w:marTop w:val="0"/>
      <w:marBottom w:val="0"/>
      <w:divBdr>
        <w:top w:val="none" w:sz="0" w:space="0" w:color="auto"/>
        <w:left w:val="none" w:sz="0" w:space="0" w:color="auto"/>
        <w:bottom w:val="none" w:sz="0" w:space="0" w:color="auto"/>
        <w:right w:val="none" w:sz="0" w:space="0" w:color="auto"/>
      </w:divBdr>
    </w:div>
    <w:div w:id="1587838064">
      <w:bodyDiv w:val="1"/>
      <w:marLeft w:val="0"/>
      <w:marRight w:val="0"/>
      <w:marTop w:val="0"/>
      <w:marBottom w:val="0"/>
      <w:divBdr>
        <w:top w:val="none" w:sz="0" w:space="0" w:color="auto"/>
        <w:left w:val="none" w:sz="0" w:space="0" w:color="auto"/>
        <w:bottom w:val="none" w:sz="0" w:space="0" w:color="auto"/>
        <w:right w:val="none" w:sz="0" w:space="0" w:color="auto"/>
      </w:divBdr>
    </w:div>
    <w:div w:id="1919167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43</TotalTime>
  <Pages>1</Pages>
  <Words>238</Words>
  <Characters>1312</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לכבוד סופיה מינץ</vt:lpstr>
      <vt:lpstr>לכבוד סופיה מינץ</vt:lpstr>
    </vt:vector>
  </TitlesOfParts>
  <Company>hhh</Company>
  <LinksUpToDate>false</LinksUpToDate>
  <CharactersWithSpaces>1547</CharactersWithSpaces>
  <SharedDoc>false</SharedDoc>
  <HLinks>
    <vt:vector size="6" baseType="variant">
      <vt:variant>
        <vt:i4>655439</vt:i4>
      </vt:variant>
      <vt:variant>
        <vt:i4>6</vt:i4>
      </vt:variant>
      <vt:variant>
        <vt:i4>0</vt:i4>
      </vt:variant>
      <vt:variant>
        <vt:i4>5</vt:i4>
      </vt:variant>
      <vt:variant>
        <vt:lpwstr>http://www.education.gov.il/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שי גויטע</cp:lastModifiedBy>
  <cp:revision>9</cp:revision>
  <cp:lastPrinted>2015-12-03T07:03:00Z</cp:lastPrinted>
  <dcterms:created xsi:type="dcterms:W3CDTF">2015-11-17T06:05:00Z</dcterms:created>
  <dcterms:modified xsi:type="dcterms:W3CDTF">2015-12-03T07:11:00Z</dcterms:modified>
</cp:coreProperties>
</file>